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140" w:rsidRPr="00D26961" w:rsidRDefault="005171FD" w:rsidP="00703140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>
        <w:t>Anexo 3</w:t>
      </w:r>
      <w:r w:rsidR="00DC6CC3">
        <w:t xml:space="preserve">, </w:t>
      </w:r>
      <w:r>
        <w:t>com base n</w:t>
      </w:r>
      <w:r w:rsidR="00DC6CC3" w:rsidRPr="000C22C0">
        <w:t xml:space="preserve">o art. </w:t>
      </w:r>
      <w:r w:rsidR="00622025" w:rsidRPr="000C22C0">
        <w:t>1</w:t>
      </w:r>
      <w:r>
        <w:t>9</w:t>
      </w:r>
      <w:r w:rsidR="00DC6CC3" w:rsidRPr="000C22C0">
        <w:t xml:space="preserve">, da RN </w:t>
      </w:r>
      <w:r>
        <w:t>108</w:t>
      </w:r>
      <w:r w:rsidR="00286449" w:rsidRPr="000C22C0">
        <w:t>/</w:t>
      </w:r>
      <w:r>
        <w:t>20</w:t>
      </w:r>
      <w:r w:rsidR="00286449" w:rsidRPr="000C22C0">
        <w:t>, de 22</w:t>
      </w:r>
      <w:r w:rsidR="00622025" w:rsidRPr="000C22C0">
        <w:t xml:space="preserve"> de dezembro de 20</w:t>
      </w:r>
      <w:r>
        <w:t>20</w:t>
      </w:r>
      <w:r w:rsidR="00703140" w:rsidRPr="000C22C0">
        <w:t>.</w:t>
      </w:r>
    </w:p>
    <w:p w:rsidR="00DC6CC3" w:rsidRPr="006D55EB" w:rsidRDefault="00DC6CC3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:rsidR="00ED78ED" w:rsidRPr="005B7EBD" w:rsidRDefault="00DC6CC3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caps/>
        </w:rPr>
      </w:pPr>
      <w:r w:rsidRPr="005B7EBD">
        <w:rPr>
          <w:b w:val="0"/>
          <w:caps/>
        </w:rPr>
        <w:t>Usado somente pelo Conselho Regional</w:t>
      </w:r>
      <w:r w:rsidR="00E71154" w:rsidRPr="005B7EBD">
        <w:rPr>
          <w:b w:val="0"/>
          <w:caps/>
        </w:rPr>
        <w:t xml:space="preserve"> </w:t>
      </w:r>
      <w:r w:rsidR="00042AB9" w:rsidRPr="005B7EBD">
        <w:rPr>
          <w:b w:val="0"/>
          <w:caps/>
        </w:rPr>
        <w:t>nas eleições eletrônicas</w:t>
      </w:r>
    </w:p>
    <w:p w:rsidR="00DC6CC3" w:rsidRPr="005B7EBD" w:rsidRDefault="00042AB9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caps/>
        </w:rPr>
      </w:pPr>
      <w:r w:rsidRPr="005B7EBD">
        <w:rPr>
          <w:b w:val="0"/>
          <w:caps/>
        </w:rPr>
        <w:t xml:space="preserve"> e entregue aos integrantes de cada chapa inscrita</w:t>
      </w:r>
    </w:p>
    <w:p w:rsidR="00DC6CC3" w:rsidRPr="006D55EB" w:rsidRDefault="00DC6CC3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right"/>
      </w:pPr>
      <w:r w:rsidRPr="006D55EB">
        <w:t>1/1</w:t>
      </w:r>
    </w:p>
    <w:p w:rsidR="00DC6CC3" w:rsidRPr="006D55EB" w:rsidRDefault="00DC6CC3">
      <w:pPr>
        <w:pStyle w:val="Subttulo"/>
        <w:jc w:val="center"/>
        <w:rPr>
          <w:b/>
          <w:sz w:val="20"/>
        </w:rPr>
      </w:pPr>
    </w:p>
    <w:p w:rsidR="00DC6CC3" w:rsidRPr="006D55EB" w:rsidRDefault="00DC6CC3">
      <w:pPr>
        <w:rPr>
          <w:rFonts w:ascii="Arial" w:hAnsi="Arial"/>
          <w:sz w:val="24"/>
        </w:rPr>
      </w:pPr>
    </w:p>
    <w:p w:rsidR="00DC6CC3" w:rsidRPr="006D55EB" w:rsidRDefault="00DC6CC3">
      <w:pPr>
        <w:pStyle w:val="Ttulo2"/>
        <w:rPr>
          <w:b/>
        </w:rPr>
      </w:pPr>
      <w:r w:rsidRPr="006D55EB">
        <w:rPr>
          <w:b/>
        </w:rPr>
        <w:t>CERTIDÃO DE REGULARIDADE</w:t>
      </w:r>
    </w:p>
    <w:p w:rsidR="00DC6CC3" w:rsidRPr="006D55EB" w:rsidRDefault="00DC6CC3">
      <w:pPr>
        <w:rPr>
          <w:rFonts w:ascii="Arial" w:hAnsi="Arial"/>
          <w:sz w:val="24"/>
        </w:rPr>
      </w:pPr>
    </w:p>
    <w:p w:rsidR="00B819C9" w:rsidRDefault="00DC6CC3" w:rsidP="00892F56">
      <w:pPr>
        <w:ind w:firstLine="1701"/>
        <w:jc w:val="both"/>
        <w:rPr>
          <w:rFonts w:ascii="Arial" w:hAnsi="Arial"/>
          <w:sz w:val="22"/>
          <w:szCs w:val="22"/>
        </w:rPr>
      </w:pPr>
      <w:bookmarkStart w:id="0" w:name="_GoBack"/>
      <w:bookmarkEnd w:id="0"/>
      <w:r w:rsidRPr="006D55EB">
        <w:rPr>
          <w:rFonts w:ascii="Arial" w:hAnsi="Arial"/>
          <w:sz w:val="22"/>
          <w:szCs w:val="22"/>
        </w:rPr>
        <w:t>CERTIFICO,</w:t>
      </w:r>
      <w:r w:rsidR="00703140" w:rsidRPr="006D55EB">
        <w:rPr>
          <w:rFonts w:ascii="Arial" w:hAnsi="Arial"/>
          <w:sz w:val="22"/>
          <w:szCs w:val="22"/>
        </w:rPr>
        <w:t xml:space="preserve"> </w:t>
      </w:r>
      <w:r w:rsidRPr="006D55EB">
        <w:rPr>
          <w:rFonts w:ascii="Arial" w:hAnsi="Arial"/>
          <w:sz w:val="22"/>
          <w:szCs w:val="22"/>
        </w:rPr>
        <w:t>nos termos do disposto no art</w:t>
      </w:r>
      <w:r w:rsidR="007821CD" w:rsidRPr="006D55EB">
        <w:rPr>
          <w:rFonts w:ascii="Arial" w:hAnsi="Arial"/>
          <w:sz w:val="22"/>
          <w:szCs w:val="22"/>
        </w:rPr>
        <w:t>.</w:t>
      </w:r>
      <w:r w:rsidR="00D26961" w:rsidRPr="006D55EB">
        <w:rPr>
          <w:rFonts w:ascii="Arial" w:hAnsi="Arial"/>
          <w:sz w:val="22"/>
          <w:szCs w:val="22"/>
        </w:rPr>
        <w:t xml:space="preserve"> </w:t>
      </w:r>
      <w:r w:rsidR="005171FD">
        <w:rPr>
          <w:rFonts w:ascii="Arial" w:hAnsi="Arial"/>
          <w:sz w:val="22"/>
          <w:szCs w:val="22"/>
        </w:rPr>
        <w:t>19</w:t>
      </w:r>
      <w:r w:rsidR="00D26961" w:rsidRPr="006D55EB">
        <w:rPr>
          <w:rFonts w:ascii="Arial" w:hAnsi="Arial"/>
          <w:sz w:val="22"/>
          <w:szCs w:val="22"/>
        </w:rPr>
        <w:t xml:space="preserve"> da RN </w:t>
      </w:r>
      <w:r w:rsidR="005171FD">
        <w:rPr>
          <w:rFonts w:ascii="Arial" w:hAnsi="Arial"/>
          <w:sz w:val="22"/>
          <w:szCs w:val="22"/>
        </w:rPr>
        <w:t>108</w:t>
      </w:r>
      <w:r w:rsidR="00D26961" w:rsidRPr="006D55EB">
        <w:rPr>
          <w:rFonts w:ascii="Arial" w:hAnsi="Arial"/>
          <w:sz w:val="22"/>
          <w:szCs w:val="22"/>
        </w:rPr>
        <w:t>/20</w:t>
      </w:r>
      <w:r w:rsidR="005171FD">
        <w:rPr>
          <w:rFonts w:ascii="Arial" w:hAnsi="Arial"/>
          <w:sz w:val="22"/>
          <w:szCs w:val="22"/>
        </w:rPr>
        <w:t>20</w:t>
      </w:r>
      <w:r w:rsidR="00703140" w:rsidRPr="006D55EB">
        <w:rPr>
          <w:rFonts w:ascii="Arial" w:hAnsi="Arial"/>
          <w:sz w:val="22"/>
          <w:szCs w:val="22"/>
        </w:rPr>
        <w:t xml:space="preserve">, </w:t>
      </w:r>
      <w:r w:rsidRPr="006D55EB">
        <w:rPr>
          <w:rFonts w:ascii="Arial" w:hAnsi="Arial"/>
          <w:sz w:val="22"/>
          <w:szCs w:val="22"/>
        </w:rPr>
        <w:t xml:space="preserve">que </w:t>
      </w:r>
      <w:proofErr w:type="gramStart"/>
      <w:r w:rsidRPr="006D55EB">
        <w:rPr>
          <w:rFonts w:ascii="Arial" w:hAnsi="Arial"/>
          <w:sz w:val="22"/>
          <w:szCs w:val="22"/>
        </w:rPr>
        <w:t>o(</w:t>
      </w:r>
      <w:proofErr w:type="gramEnd"/>
      <w:r w:rsidRPr="006D55EB">
        <w:rPr>
          <w:rFonts w:ascii="Arial" w:hAnsi="Arial"/>
          <w:sz w:val="22"/>
          <w:szCs w:val="22"/>
        </w:rPr>
        <w:t xml:space="preserve">a) Profissional   </w:t>
      </w:r>
      <w:r w:rsidRPr="006D55EB">
        <w:rPr>
          <w:rFonts w:ascii="Arial" w:hAnsi="Arial"/>
          <w:sz w:val="22"/>
          <w:szCs w:val="22"/>
          <w:u w:val="single"/>
        </w:rPr>
        <w:t xml:space="preserve">(        </w:t>
      </w:r>
      <w:r w:rsidRPr="006D55EB">
        <w:rPr>
          <w:rFonts w:ascii="Arial" w:hAnsi="Arial"/>
          <w:i/>
          <w:sz w:val="22"/>
          <w:szCs w:val="22"/>
          <w:u w:val="single"/>
        </w:rPr>
        <w:t>nome completo, sem abreviaturas</w:t>
      </w:r>
      <w:r w:rsidRPr="006D55EB">
        <w:rPr>
          <w:rFonts w:ascii="Arial" w:hAnsi="Arial"/>
          <w:sz w:val="22"/>
          <w:szCs w:val="22"/>
          <w:u w:val="single"/>
        </w:rPr>
        <w:t xml:space="preserve">              )</w:t>
      </w:r>
      <w:r w:rsidRPr="006D55EB">
        <w:rPr>
          <w:rFonts w:ascii="Arial" w:hAnsi="Arial"/>
          <w:sz w:val="22"/>
          <w:szCs w:val="22"/>
        </w:rPr>
        <w:t>, Registrado neste CONRERP sob o número (</w:t>
      </w:r>
      <w:r w:rsidRPr="006D55EB">
        <w:rPr>
          <w:rFonts w:ascii="Arial" w:hAnsi="Arial"/>
          <w:i/>
          <w:sz w:val="22"/>
          <w:szCs w:val="22"/>
          <w:u w:val="single"/>
        </w:rPr>
        <w:t>nº do registro</w:t>
      </w:r>
      <w:r w:rsidRPr="006D55EB">
        <w:rPr>
          <w:rFonts w:ascii="Arial" w:hAnsi="Arial"/>
          <w:sz w:val="22"/>
          <w:szCs w:val="22"/>
        </w:rPr>
        <w:t xml:space="preserve">) , encontra-se em dia com suas obrigações estatutárias, está adimplente com os valores cobrados por esta Autarquia por força de lei e, </w:t>
      </w:r>
      <w:r w:rsidR="00892F56" w:rsidRPr="006D55EB">
        <w:rPr>
          <w:rFonts w:ascii="Arial" w:hAnsi="Arial"/>
          <w:sz w:val="22"/>
          <w:szCs w:val="22"/>
        </w:rPr>
        <w:t>que satisfaça os seguintes requisitos:</w:t>
      </w:r>
    </w:p>
    <w:p w:rsidR="00DC6CC3" w:rsidRPr="000949EB" w:rsidRDefault="00DC6CC3">
      <w:pPr>
        <w:ind w:firstLine="1701"/>
        <w:jc w:val="both"/>
        <w:rPr>
          <w:rFonts w:ascii="Arial" w:hAnsi="Arial"/>
          <w:sz w:val="22"/>
          <w:szCs w:val="22"/>
        </w:rPr>
      </w:pPr>
    </w:p>
    <w:tbl>
      <w:tblPr>
        <w:tblW w:w="9747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DA7AB7" w:rsidRPr="000949EB" w:rsidTr="00DA7AB7">
        <w:tc>
          <w:tcPr>
            <w:tcW w:w="9747" w:type="dxa"/>
          </w:tcPr>
          <w:p w:rsidR="00DA7AB7" w:rsidRPr="000949EB" w:rsidRDefault="00DA7AB7" w:rsidP="000949E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bookmarkStart w:id="1" w:name="OLE_LINK2"/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Esteja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em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dia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com </w:t>
            </w:r>
            <w:r w:rsidRPr="00B819C9">
              <w:rPr>
                <w:rFonts w:ascii="Arial" w:hAnsi="Arial" w:cs="Arial"/>
                <w:sz w:val="22"/>
                <w:szCs w:val="22"/>
                <w:lang w:eastAsia="en-US"/>
              </w:rPr>
              <w:t>suas</w:t>
            </w:r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0949EB">
              <w:rPr>
                <w:rFonts w:ascii="Arial" w:hAnsi="Arial" w:cs="Arial"/>
                <w:sz w:val="22"/>
                <w:szCs w:val="22"/>
                <w:lang w:eastAsia="en-US"/>
              </w:rPr>
              <w:t>obrigações</w:t>
            </w:r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0949EB">
              <w:rPr>
                <w:rFonts w:ascii="Arial" w:hAnsi="Arial" w:cs="Arial"/>
                <w:sz w:val="22"/>
                <w:szCs w:val="22"/>
                <w:lang w:eastAsia="en-US"/>
              </w:rPr>
              <w:t>estatutárias</w:t>
            </w:r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e </w:t>
            </w:r>
            <w:r w:rsidRPr="00B819C9">
              <w:rPr>
                <w:rFonts w:ascii="Arial" w:hAnsi="Arial" w:cs="Arial"/>
                <w:sz w:val="22"/>
                <w:szCs w:val="22"/>
                <w:lang w:eastAsia="en-US"/>
              </w:rPr>
              <w:t>sem</w:t>
            </w:r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impedimentos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legais</w:t>
            </w:r>
            <w:bookmarkEnd w:id="1"/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</w:p>
          <w:p w:rsidR="00892F56" w:rsidRPr="000949EB" w:rsidRDefault="00892F56" w:rsidP="00094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  <w:p w:rsidR="00DA7AB7" w:rsidRPr="000949EB" w:rsidRDefault="00DA7AB7" w:rsidP="000949E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Não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se candidate, para o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mesmo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conselho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ao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terceiro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mandato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consecutivo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</w:p>
          <w:p w:rsidR="00892F56" w:rsidRPr="000949EB" w:rsidRDefault="00892F56" w:rsidP="000949EB">
            <w:pPr>
              <w:pStyle w:val="PargrafodaLista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  <w:p w:rsidR="00DA7AB7" w:rsidRPr="000949EB" w:rsidRDefault="00DA7AB7" w:rsidP="000949E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Não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esteja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cumprindo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pena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por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condenação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qualquer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natureza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</w:p>
          <w:p w:rsidR="00892F56" w:rsidRPr="000949EB" w:rsidRDefault="00892F56" w:rsidP="000949EB">
            <w:pPr>
              <w:pStyle w:val="PargrafodaLista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  <w:p w:rsidR="00DA7AB7" w:rsidRPr="000949EB" w:rsidRDefault="00DA7AB7" w:rsidP="000949E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4" w:hanging="357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Não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tenha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vínculo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empregatício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ou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preste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serviços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remunerados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ao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Conferp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ou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ao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Conrerp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em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que for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registrado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</w:p>
          <w:p w:rsidR="00892F56" w:rsidRPr="000949EB" w:rsidRDefault="00892F56" w:rsidP="000949EB">
            <w:pPr>
              <w:pStyle w:val="PargrafodaLista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  <w:p w:rsidR="00DA7AB7" w:rsidRPr="000949EB" w:rsidRDefault="00DA7AB7" w:rsidP="000949E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Não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esteja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com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os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direitos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políticos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suspensos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</w:p>
          <w:p w:rsidR="00892F56" w:rsidRPr="000949EB" w:rsidRDefault="00892F56" w:rsidP="000949EB">
            <w:pPr>
              <w:pStyle w:val="PargrafodaLista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  <w:p w:rsidR="00DA7AB7" w:rsidRPr="000949EB" w:rsidRDefault="00DA7AB7" w:rsidP="000949E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Não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tenha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suas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contas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julgadas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em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fase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administrativa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pelo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Conferp,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sido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incluídas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categoria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“</w:t>
            </w:r>
            <w:r w:rsidRPr="000949EB">
              <w:rPr>
                <w:rFonts w:ascii="Arial" w:hAnsi="Arial" w:cs="Arial"/>
                <w:sz w:val="22"/>
                <w:szCs w:val="22"/>
                <w:lang w:eastAsia="en-US"/>
              </w:rPr>
              <w:t>irregularidade</w:t>
            </w:r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absoluta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”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ou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“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rejeitadas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”.</w:t>
            </w:r>
          </w:p>
          <w:p w:rsidR="00892F56" w:rsidRPr="000949EB" w:rsidRDefault="00892F56" w:rsidP="000949EB">
            <w:pPr>
              <w:pStyle w:val="PargrafodaLista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DA7AB7" w:rsidRPr="000949EB" w:rsidRDefault="00DA7AB7" w:rsidP="000949E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Não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tenha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recebido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penalidade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imposta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por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Comissão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Ética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de Conrerp e que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tenha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sido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confirmada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pelo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Conferp.</w:t>
            </w:r>
          </w:p>
          <w:p w:rsidR="00892F56" w:rsidRPr="000949EB" w:rsidRDefault="00892F56" w:rsidP="000949EB">
            <w:pPr>
              <w:pStyle w:val="PargrafodaLista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DA7AB7" w:rsidRDefault="00DA7AB7" w:rsidP="000949EB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Não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tenha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se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candidatado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em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mais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uma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chapa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nas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mesmas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eleições</w:t>
            </w:r>
            <w:proofErr w:type="spellEnd"/>
            <w:r w:rsidRPr="000949EB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</w:p>
          <w:p w:rsidR="006D55EB" w:rsidRDefault="006D55EB" w:rsidP="006D55EB">
            <w:pPr>
              <w:pStyle w:val="PargrafodaLista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6D55EB" w:rsidRPr="000949EB" w:rsidRDefault="006D55EB" w:rsidP="006D5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DC6CC3" w:rsidRPr="000949EB" w:rsidRDefault="00DC6CC3">
      <w:pPr>
        <w:ind w:firstLine="1701"/>
        <w:jc w:val="both"/>
        <w:rPr>
          <w:rFonts w:ascii="Arial" w:hAnsi="Arial"/>
          <w:sz w:val="22"/>
          <w:szCs w:val="22"/>
        </w:rPr>
      </w:pPr>
      <w:r w:rsidRPr="000949EB">
        <w:rPr>
          <w:rFonts w:ascii="Arial" w:hAnsi="Arial"/>
          <w:sz w:val="22"/>
          <w:szCs w:val="22"/>
        </w:rPr>
        <w:t>CERTIFICO, ainda, que o</w:t>
      </w:r>
      <w:r w:rsidR="003521D3">
        <w:rPr>
          <w:rFonts w:ascii="Arial" w:hAnsi="Arial"/>
          <w:sz w:val="22"/>
          <w:szCs w:val="22"/>
        </w:rPr>
        <w:t xml:space="preserve"> </w:t>
      </w:r>
      <w:r w:rsidRPr="000949EB">
        <w:rPr>
          <w:rFonts w:ascii="Arial" w:hAnsi="Arial"/>
          <w:sz w:val="22"/>
          <w:szCs w:val="22"/>
        </w:rPr>
        <w:t>(</w:t>
      </w:r>
      <w:proofErr w:type="gramStart"/>
      <w:r w:rsidRPr="000949EB">
        <w:rPr>
          <w:rFonts w:ascii="Arial" w:hAnsi="Arial"/>
          <w:sz w:val="22"/>
          <w:szCs w:val="22"/>
        </w:rPr>
        <w:t>a)</w:t>
      </w:r>
      <w:r w:rsidR="003521D3">
        <w:rPr>
          <w:rFonts w:ascii="Arial" w:hAnsi="Arial"/>
          <w:sz w:val="22"/>
          <w:szCs w:val="22"/>
        </w:rPr>
        <w:t xml:space="preserve"> </w:t>
      </w:r>
      <w:r w:rsidRPr="000949EB">
        <w:rPr>
          <w:rFonts w:ascii="Arial" w:hAnsi="Arial"/>
          <w:sz w:val="22"/>
          <w:szCs w:val="22"/>
        </w:rPr>
        <w:t xml:space="preserve"> Profissional</w:t>
      </w:r>
      <w:proofErr w:type="gramEnd"/>
      <w:r w:rsidRPr="000949EB">
        <w:rPr>
          <w:rFonts w:ascii="Arial" w:hAnsi="Arial"/>
          <w:sz w:val="22"/>
          <w:szCs w:val="22"/>
        </w:rPr>
        <w:t xml:space="preserve"> acima identificado encontra-se com seu Registro em situação regular e plenamente em vigor.</w:t>
      </w:r>
    </w:p>
    <w:p w:rsidR="00DC6CC3" w:rsidRPr="000949EB" w:rsidRDefault="00DC6CC3">
      <w:pPr>
        <w:ind w:firstLine="1701"/>
        <w:jc w:val="both"/>
        <w:rPr>
          <w:rFonts w:ascii="Arial" w:hAnsi="Arial"/>
          <w:sz w:val="22"/>
          <w:szCs w:val="22"/>
        </w:rPr>
      </w:pPr>
    </w:p>
    <w:p w:rsidR="00DC6CC3" w:rsidRPr="000949EB" w:rsidRDefault="00DC6CC3">
      <w:pPr>
        <w:ind w:firstLine="1701"/>
        <w:jc w:val="both"/>
        <w:rPr>
          <w:rFonts w:ascii="Arial" w:hAnsi="Arial"/>
          <w:sz w:val="22"/>
          <w:szCs w:val="22"/>
        </w:rPr>
      </w:pPr>
    </w:p>
    <w:p w:rsidR="00DC6CC3" w:rsidRPr="000949EB" w:rsidRDefault="00DC6CC3">
      <w:pPr>
        <w:jc w:val="center"/>
        <w:rPr>
          <w:rFonts w:ascii="Arial" w:hAnsi="Arial"/>
          <w:sz w:val="22"/>
          <w:szCs w:val="22"/>
          <w:u w:val="single"/>
        </w:rPr>
      </w:pPr>
      <w:r w:rsidRPr="000949EB">
        <w:rPr>
          <w:rFonts w:ascii="Arial" w:hAnsi="Arial"/>
          <w:i/>
          <w:sz w:val="22"/>
          <w:szCs w:val="22"/>
          <w:u w:val="single"/>
        </w:rPr>
        <w:t>(</w:t>
      </w:r>
      <w:proofErr w:type="gramStart"/>
      <w:r w:rsidRPr="000949EB">
        <w:rPr>
          <w:rFonts w:ascii="Arial" w:hAnsi="Arial"/>
          <w:i/>
          <w:sz w:val="22"/>
          <w:szCs w:val="22"/>
          <w:u w:val="single"/>
        </w:rPr>
        <w:t xml:space="preserve">Local </w:t>
      </w:r>
      <w:r w:rsidRPr="000949EB">
        <w:rPr>
          <w:rFonts w:ascii="Arial" w:hAnsi="Arial"/>
          <w:sz w:val="22"/>
          <w:szCs w:val="22"/>
          <w:u w:val="single"/>
        </w:rPr>
        <w:t>)</w:t>
      </w:r>
      <w:proofErr w:type="gramEnd"/>
      <w:r w:rsidRPr="000949EB">
        <w:rPr>
          <w:rFonts w:ascii="Arial" w:hAnsi="Arial"/>
          <w:sz w:val="22"/>
          <w:szCs w:val="22"/>
          <w:u w:val="single"/>
        </w:rPr>
        <w:t>,  (</w:t>
      </w:r>
      <w:r w:rsidRPr="000949EB">
        <w:rPr>
          <w:rFonts w:ascii="Arial" w:hAnsi="Arial"/>
          <w:i/>
          <w:sz w:val="22"/>
          <w:szCs w:val="22"/>
          <w:u w:val="single"/>
        </w:rPr>
        <w:t>dia</w:t>
      </w:r>
      <w:r w:rsidRPr="000949EB">
        <w:rPr>
          <w:rFonts w:ascii="Arial" w:hAnsi="Arial"/>
          <w:sz w:val="22"/>
          <w:szCs w:val="22"/>
          <w:u w:val="single"/>
        </w:rPr>
        <w:t>) de  (</w:t>
      </w:r>
      <w:r w:rsidRPr="000949EB">
        <w:rPr>
          <w:rFonts w:ascii="Arial" w:hAnsi="Arial"/>
          <w:i/>
          <w:sz w:val="22"/>
          <w:szCs w:val="22"/>
          <w:u w:val="single"/>
        </w:rPr>
        <w:t>mês</w:t>
      </w:r>
      <w:r w:rsidRPr="000949EB">
        <w:rPr>
          <w:rFonts w:ascii="Arial" w:hAnsi="Arial"/>
          <w:sz w:val="22"/>
          <w:szCs w:val="22"/>
          <w:u w:val="single"/>
        </w:rPr>
        <w:t>) de (</w:t>
      </w:r>
      <w:r w:rsidRPr="000949EB">
        <w:rPr>
          <w:rFonts w:ascii="Arial" w:hAnsi="Arial"/>
          <w:i/>
          <w:sz w:val="22"/>
          <w:szCs w:val="22"/>
          <w:u w:val="single"/>
        </w:rPr>
        <w:t>ano</w:t>
      </w:r>
      <w:r w:rsidRPr="000949EB">
        <w:rPr>
          <w:rFonts w:ascii="Arial" w:hAnsi="Arial"/>
          <w:sz w:val="22"/>
          <w:szCs w:val="22"/>
          <w:u w:val="single"/>
        </w:rPr>
        <w:t>)</w:t>
      </w:r>
    </w:p>
    <w:p w:rsidR="00DC6CC3" w:rsidRPr="000949EB" w:rsidRDefault="00DC6CC3">
      <w:pPr>
        <w:jc w:val="center"/>
        <w:rPr>
          <w:rFonts w:ascii="Arial" w:hAnsi="Arial"/>
          <w:sz w:val="22"/>
          <w:szCs w:val="22"/>
          <w:u w:val="single"/>
        </w:rPr>
      </w:pPr>
    </w:p>
    <w:p w:rsidR="00DC6CC3" w:rsidRPr="000949EB" w:rsidRDefault="00DC6CC3">
      <w:pPr>
        <w:jc w:val="center"/>
        <w:rPr>
          <w:rFonts w:ascii="Arial" w:hAnsi="Arial"/>
          <w:sz w:val="22"/>
          <w:szCs w:val="22"/>
          <w:u w:val="single"/>
        </w:rPr>
      </w:pPr>
    </w:p>
    <w:p w:rsidR="00DC6CC3" w:rsidRPr="000949EB" w:rsidRDefault="00DC6CC3">
      <w:pPr>
        <w:jc w:val="center"/>
        <w:rPr>
          <w:rFonts w:ascii="Arial" w:hAnsi="Arial"/>
          <w:sz w:val="22"/>
          <w:szCs w:val="22"/>
        </w:rPr>
      </w:pPr>
      <w:r w:rsidRPr="000949EB">
        <w:rPr>
          <w:rFonts w:ascii="Arial" w:hAnsi="Arial"/>
          <w:sz w:val="22"/>
          <w:szCs w:val="22"/>
        </w:rPr>
        <w:t>(</w:t>
      </w:r>
      <w:r w:rsidRPr="000949EB">
        <w:rPr>
          <w:rFonts w:ascii="Arial" w:hAnsi="Arial"/>
          <w:i/>
          <w:sz w:val="22"/>
          <w:szCs w:val="22"/>
          <w:u w:val="single"/>
        </w:rPr>
        <w:t>Assinatura do Presidente do CONRERP</w:t>
      </w:r>
      <w:r w:rsidRPr="000949EB">
        <w:rPr>
          <w:rFonts w:ascii="Arial" w:hAnsi="Arial"/>
          <w:sz w:val="22"/>
          <w:szCs w:val="22"/>
          <w:u w:val="single"/>
        </w:rPr>
        <w:t>)</w:t>
      </w:r>
    </w:p>
    <w:p w:rsidR="00DC6CC3" w:rsidRPr="000949EB" w:rsidRDefault="00DC6CC3">
      <w:pPr>
        <w:pStyle w:val="Ttulo2"/>
        <w:rPr>
          <w:sz w:val="22"/>
          <w:szCs w:val="22"/>
        </w:rPr>
      </w:pPr>
      <w:r w:rsidRPr="000949EB">
        <w:rPr>
          <w:sz w:val="22"/>
          <w:szCs w:val="22"/>
        </w:rPr>
        <w:t>(</w:t>
      </w:r>
      <w:r w:rsidRPr="000949EB">
        <w:rPr>
          <w:i/>
          <w:sz w:val="22"/>
          <w:szCs w:val="22"/>
        </w:rPr>
        <w:t>Nome do Presidente</w:t>
      </w:r>
      <w:r w:rsidRPr="000949EB">
        <w:rPr>
          <w:sz w:val="22"/>
          <w:szCs w:val="22"/>
        </w:rPr>
        <w:t>)</w:t>
      </w:r>
    </w:p>
    <w:p w:rsidR="00DC6CC3" w:rsidRPr="000949EB" w:rsidRDefault="00DC6CC3">
      <w:pPr>
        <w:jc w:val="center"/>
        <w:rPr>
          <w:rFonts w:ascii="Arial" w:hAnsi="Arial"/>
          <w:sz w:val="22"/>
          <w:szCs w:val="22"/>
        </w:rPr>
      </w:pPr>
      <w:r w:rsidRPr="000949EB">
        <w:rPr>
          <w:rFonts w:ascii="Arial" w:hAnsi="Arial"/>
          <w:sz w:val="22"/>
          <w:szCs w:val="22"/>
        </w:rPr>
        <w:t>Presidente</w:t>
      </w:r>
    </w:p>
    <w:p w:rsidR="00DC6CC3" w:rsidRPr="000949EB" w:rsidRDefault="00DC6CC3" w:rsidP="00703140">
      <w:pPr>
        <w:jc w:val="center"/>
        <w:rPr>
          <w:rFonts w:ascii="Arial" w:hAnsi="Arial"/>
          <w:sz w:val="22"/>
          <w:szCs w:val="22"/>
        </w:rPr>
      </w:pPr>
      <w:r w:rsidRPr="000949EB">
        <w:rPr>
          <w:rFonts w:ascii="Arial" w:hAnsi="Arial"/>
          <w:sz w:val="22"/>
          <w:szCs w:val="22"/>
        </w:rPr>
        <w:t>CONRERP/</w:t>
      </w:r>
      <w:r w:rsidRPr="000949EB">
        <w:rPr>
          <w:rFonts w:ascii="Arial" w:hAnsi="Arial"/>
          <w:i/>
          <w:sz w:val="22"/>
          <w:szCs w:val="22"/>
        </w:rPr>
        <w:t>___</w:t>
      </w:r>
      <w:r w:rsidRPr="000949EB">
        <w:rPr>
          <w:rFonts w:ascii="Arial" w:hAnsi="Arial"/>
          <w:sz w:val="22"/>
          <w:szCs w:val="22"/>
        </w:rPr>
        <w:t>ª Região Nº: (</w:t>
      </w:r>
      <w:r w:rsidRPr="000949EB">
        <w:rPr>
          <w:rFonts w:ascii="Arial" w:hAnsi="Arial"/>
          <w:i/>
          <w:sz w:val="22"/>
          <w:szCs w:val="22"/>
          <w:u w:val="single"/>
        </w:rPr>
        <w:t>nº do registro</w:t>
      </w:r>
      <w:r w:rsidRPr="000949EB">
        <w:rPr>
          <w:rFonts w:ascii="Arial" w:hAnsi="Arial"/>
          <w:sz w:val="22"/>
          <w:szCs w:val="22"/>
        </w:rPr>
        <w:t>)</w:t>
      </w:r>
    </w:p>
    <w:sectPr w:rsidR="00DC6CC3" w:rsidRPr="000949EB" w:rsidSect="00FE67FC">
      <w:headerReference w:type="default" r:id="rId7"/>
      <w:footerReference w:type="default" r:id="rId8"/>
      <w:pgSz w:w="12240" w:h="15840"/>
      <w:pgMar w:top="2562" w:right="616" w:bottom="1417" w:left="1701" w:header="720" w:footer="14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4E6" w:rsidRDefault="007814E6" w:rsidP="008E4D13">
      <w:r>
        <w:separator/>
      </w:r>
    </w:p>
  </w:endnote>
  <w:endnote w:type="continuationSeparator" w:id="0">
    <w:p w:rsidR="007814E6" w:rsidRDefault="007814E6" w:rsidP="008E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7FC" w:rsidRDefault="00FE67FC">
    <w:pPr>
      <w:pStyle w:val="Rodap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bottomMargin">
            <wp:align>top</wp:align>
          </wp:positionV>
          <wp:extent cx="7639050" cy="1209675"/>
          <wp:effectExtent l="0" t="0" r="0" b="9525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4E6" w:rsidRDefault="007814E6" w:rsidP="008E4D13">
      <w:r>
        <w:separator/>
      </w:r>
    </w:p>
  </w:footnote>
  <w:footnote w:type="continuationSeparator" w:id="0">
    <w:p w:rsidR="007814E6" w:rsidRDefault="007814E6" w:rsidP="008E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7FC" w:rsidRDefault="00FE67FC" w:rsidP="008E4D13">
    <w:pPr>
      <w:pStyle w:val="Cabealho"/>
      <w:jc w:val="both"/>
      <w:rPr>
        <w:rFonts w:ascii="Arial" w:hAnsi="Arial" w:cs="Arial"/>
      </w:rPr>
    </w:pPr>
    <w:r w:rsidRPr="00540B5D">
      <w:rPr>
        <w:noProof/>
      </w:rPr>
      <w:drawing>
        <wp:inline distT="0" distB="0" distL="0" distR="0">
          <wp:extent cx="5400675" cy="971550"/>
          <wp:effectExtent l="0" t="0" r="9525" b="0"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4D13">
      <w:rPr>
        <w:rFonts w:ascii="Arial" w:hAnsi="Arial" w:cs="Arial"/>
      </w:rPr>
      <w:tab/>
    </w:r>
    <w:r w:rsidR="008E4D13">
      <w:rPr>
        <w:rFonts w:ascii="Arial" w:hAnsi="Arial" w:cs="Arial"/>
      </w:rPr>
      <w:tab/>
      <w:t xml:space="preserve">                            </w:t>
    </w:r>
  </w:p>
  <w:p w:rsidR="00FE67FC" w:rsidRDefault="00FE67FC" w:rsidP="008E4D13">
    <w:pPr>
      <w:pStyle w:val="Cabealho"/>
      <w:jc w:val="both"/>
      <w:rPr>
        <w:rFonts w:ascii="Arial" w:hAnsi="Arial" w:cs="Arial"/>
      </w:rPr>
    </w:pPr>
  </w:p>
  <w:p w:rsidR="00FE67FC" w:rsidRDefault="00FE67FC" w:rsidP="008E4D13">
    <w:pPr>
      <w:pStyle w:val="Cabealho"/>
      <w:jc w:val="both"/>
      <w:rPr>
        <w:rFonts w:ascii="Arial" w:hAnsi="Arial" w:cs="Arial"/>
      </w:rPr>
    </w:pPr>
  </w:p>
  <w:p w:rsidR="008E4D13" w:rsidRPr="00467959" w:rsidRDefault="008E4D13" w:rsidP="00FE67FC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 xml:space="preserve">  </w:t>
    </w:r>
    <w:r w:rsidRPr="00797FE1">
      <w:rPr>
        <w:rFonts w:ascii="Arial" w:hAnsi="Arial" w:cs="Arial"/>
      </w:rPr>
      <w:t>PROCESSO ELEITORAL CON</w:t>
    </w:r>
    <w:r w:rsidR="005B7EBD">
      <w:rPr>
        <w:rFonts w:ascii="Arial" w:hAnsi="Arial" w:cs="Arial"/>
      </w:rPr>
      <w:t xml:space="preserve">FERP </w:t>
    </w:r>
    <w:r w:rsidR="00FE67FC">
      <w:rPr>
        <w:rFonts w:ascii="Arial" w:hAnsi="Arial" w:cs="Arial"/>
      </w:rPr>
      <w:t>2021</w:t>
    </w:r>
  </w:p>
  <w:p w:rsidR="008E4D13" w:rsidRDefault="008E4D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58C99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0ACEE43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FCA47B6"/>
    <w:multiLevelType w:val="hybridMultilevel"/>
    <w:tmpl w:val="B1602DF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699"/>
    <w:rsid w:val="00006F9B"/>
    <w:rsid w:val="00042AB9"/>
    <w:rsid w:val="000949EB"/>
    <w:rsid w:val="000C22C0"/>
    <w:rsid w:val="00116699"/>
    <w:rsid w:val="00277F51"/>
    <w:rsid w:val="00286449"/>
    <w:rsid w:val="002F4E52"/>
    <w:rsid w:val="003521D3"/>
    <w:rsid w:val="005171FD"/>
    <w:rsid w:val="005B7EBD"/>
    <w:rsid w:val="00622025"/>
    <w:rsid w:val="006D1727"/>
    <w:rsid w:val="006D55EB"/>
    <w:rsid w:val="00703140"/>
    <w:rsid w:val="007814E6"/>
    <w:rsid w:val="007821CD"/>
    <w:rsid w:val="007A0838"/>
    <w:rsid w:val="00864921"/>
    <w:rsid w:val="00892F56"/>
    <w:rsid w:val="00896381"/>
    <w:rsid w:val="008E4D13"/>
    <w:rsid w:val="009509ED"/>
    <w:rsid w:val="00AD4890"/>
    <w:rsid w:val="00B819C9"/>
    <w:rsid w:val="00CD0C80"/>
    <w:rsid w:val="00CD338B"/>
    <w:rsid w:val="00D26961"/>
    <w:rsid w:val="00DA7AB7"/>
    <w:rsid w:val="00DC6CC3"/>
    <w:rsid w:val="00DF7430"/>
    <w:rsid w:val="00E71154"/>
    <w:rsid w:val="00ED78ED"/>
    <w:rsid w:val="00FE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0F98F"/>
  <w14:defaultImageDpi w14:val="300"/>
  <w15:chartTrackingRefBased/>
  <w15:docId w15:val="{505A8F50-49FF-43D0-9A4F-4AEB90C8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abealho">
    <w:name w:val="header"/>
    <w:basedOn w:val="Normal"/>
    <w:link w:val="CabealhoChar"/>
    <w:unhideWhenUsed/>
    <w:rsid w:val="008E4D13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rsid w:val="008E4D13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E4D13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8E4D13"/>
    <w:rPr>
      <w:lang w:eastAsia="pt-BR"/>
    </w:rPr>
  </w:style>
  <w:style w:type="paragraph" w:styleId="PargrafodaLista">
    <w:name w:val="List Paragraph"/>
    <w:basedOn w:val="Normal"/>
    <w:uiPriority w:val="34"/>
    <w:qFormat/>
    <w:rsid w:val="00892F5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</Words>
  <Characters>1326</Characters>
  <Application>Microsoft Office Word</Application>
  <DocSecurity>0</DocSecurity>
  <Lines>11</Lines>
  <Paragraphs>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ANEXO Nº  04, a que se refere o art</vt:lpstr>
      <vt:lpstr>ANEXO Nº  04, a que se refere o art</vt:lpstr>
      <vt:lpstr>    CERTIDÃO DE REGULARIDADE</vt:lpstr>
      <vt:lpstr>    (Nome do Presidente)</vt:lpstr>
    </vt:vector>
  </TitlesOfParts>
  <Company>Particular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4</cp:revision>
  <dcterms:created xsi:type="dcterms:W3CDTF">2021-04-15T13:47:00Z</dcterms:created>
  <dcterms:modified xsi:type="dcterms:W3CDTF">2021-04-16T16:56:00Z</dcterms:modified>
</cp:coreProperties>
</file>